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04A" w:rsidRPr="009525ED" w:rsidRDefault="000E604A" w:rsidP="000E6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0E604A" w:rsidRPr="009525ED" w:rsidRDefault="000E604A" w:rsidP="000E6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0E604A" w:rsidRPr="009525ED" w:rsidRDefault="000E604A" w:rsidP="000E6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0E604A" w:rsidRPr="009525ED" w:rsidRDefault="000E604A" w:rsidP="000E6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04A" w:rsidRPr="009525ED" w:rsidRDefault="000E604A" w:rsidP="000E6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525E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25E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E604A" w:rsidRPr="009525ED" w:rsidRDefault="000E604A" w:rsidP="000E6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04A" w:rsidRDefault="009A03CB" w:rsidP="000E6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05.12</w:t>
      </w:r>
      <w:r w:rsidR="000E604A" w:rsidRPr="009525ED">
        <w:rPr>
          <w:rFonts w:ascii="Times New Roman" w:hAnsi="Times New Roman" w:cs="Times New Roman"/>
          <w:sz w:val="28"/>
          <w:szCs w:val="28"/>
        </w:rPr>
        <w:t xml:space="preserve">.2016 г.                                  </w:t>
      </w:r>
      <w:proofErr w:type="spellStart"/>
      <w:r w:rsidR="000E604A" w:rsidRPr="009525E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0E604A" w:rsidRPr="009525E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0E604A" w:rsidRPr="009525ED"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 w:rsidR="000E604A" w:rsidRPr="009525ED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82</w:t>
      </w:r>
    </w:p>
    <w:p w:rsidR="000E604A" w:rsidRDefault="000E604A" w:rsidP="000E60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935A09" w:rsidRPr="009A03CB" w:rsidTr="00935A09">
        <w:tc>
          <w:tcPr>
            <w:tcW w:w="5920" w:type="dxa"/>
          </w:tcPr>
          <w:p w:rsidR="00935A09" w:rsidRPr="009A03CB" w:rsidRDefault="00935A09" w:rsidP="00935A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9A03CB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О внесении изменений и дополнений в постановление Администрации Лихачевского сельского поселения №47 от 04.09.2015 года </w:t>
            </w:r>
            <w:r w:rsidRPr="009A03CB">
              <w:rPr>
                <w:rFonts w:ascii="Times New Roman" w:hAnsi="Times New Roman" w:cs="Times New Roman"/>
                <w:bCs/>
                <w:sz w:val="26"/>
                <w:szCs w:val="26"/>
                <w:lang w:eastAsia="zh-CN"/>
              </w:rPr>
              <w:t>«Об утверждении административного регламента предоставления муниципальной услуги «Присвоение</w:t>
            </w:r>
            <w:r w:rsidRPr="009A03CB">
              <w:rPr>
                <w:rFonts w:ascii="Times New Roman" w:hAnsi="Times New Roman"/>
                <w:sz w:val="26"/>
                <w:szCs w:val="26"/>
              </w:rPr>
              <w:t xml:space="preserve"> адресов объектам адресации, изменение, аннулирование адресов объектов адресации на территории муниципального образования </w:t>
            </w:r>
            <w:proofErr w:type="spellStart"/>
            <w:r w:rsidRPr="009A03CB">
              <w:rPr>
                <w:rFonts w:ascii="Times New Roman" w:hAnsi="Times New Roman"/>
                <w:sz w:val="26"/>
                <w:szCs w:val="26"/>
              </w:rPr>
              <w:t>Лихачевское</w:t>
            </w:r>
            <w:proofErr w:type="spellEnd"/>
            <w:r w:rsidRPr="009A03CB">
              <w:rPr>
                <w:rFonts w:ascii="Times New Roman" w:hAnsi="Times New Roman"/>
                <w:sz w:val="26"/>
                <w:szCs w:val="26"/>
              </w:rPr>
              <w:t xml:space="preserve"> сельское поселение»»</w:t>
            </w:r>
          </w:p>
        </w:tc>
      </w:tr>
    </w:tbl>
    <w:p w:rsidR="00935A09" w:rsidRPr="009A03CB" w:rsidRDefault="00935A09" w:rsidP="000E6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:rsidR="009A03CB" w:rsidRPr="007056AD" w:rsidRDefault="009A03CB" w:rsidP="009A03CB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4B4CBF">
        <w:rPr>
          <w:rFonts w:ascii="Times New Roman" w:eastAsia="Tahoma" w:hAnsi="Times New Roman" w:cs="Times New Roman"/>
          <w:i/>
          <w:sz w:val="26"/>
          <w:szCs w:val="26"/>
          <w:lang w:eastAsia="zh-CN"/>
        </w:rPr>
        <w:t xml:space="preserve">  </w:t>
      </w:r>
      <w:r w:rsidRPr="004B4CBF">
        <w:rPr>
          <w:rFonts w:ascii="Times New Roman" w:eastAsia="Tahoma" w:hAnsi="Times New Roman" w:cs="Times New Roman"/>
          <w:i/>
          <w:sz w:val="26"/>
          <w:szCs w:val="26"/>
          <w:lang w:eastAsia="zh-CN"/>
        </w:rPr>
        <w:tab/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В целях приведения в соответствие с Федеральным законом от 27.07.2010 №210-ФЗ «Об организации предоставления государственных и муниципальных услуг» и на основании ПРОТЕСТА прокуратуры Краснохолмского района Тверской области от 30.11.2016 года №23-16  </w:t>
      </w:r>
      <w:r w:rsidRPr="007056AD">
        <w:rPr>
          <w:rFonts w:ascii="Times New Roman" w:hAnsi="Times New Roman" w:cs="Times New Roman"/>
          <w:bCs/>
          <w:sz w:val="25"/>
          <w:szCs w:val="25"/>
        </w:rPr>
        <w:t>А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дминистрация Лихачевского сельского поселения  </w:t>
      </w:r>
    </w:p>
    <w:p w:rsidR="009A03CB" w:rsidRPr="007056AD" w:rsidRDefault="009A03CB" w:rsidP="009A03CB">
      <w:pPr>
        <w:pStyle w:val="a3"/>
        <w:ind w:right="-284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</w:p>
    <w:p w:rsidR="009A03CB" w:rsidRPr="007056AD" w:rsidRDefault="009A03CB" w:rsidP="009A03CB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b/>
          <w:sz w:val="25"/>
          <w:szCs w:val="25"/>
          <w:lang w:eastAsia="zh-CN"/>
        </w:rPr>
        <w:t>ПОСТАНОВЛЯЕТ:</w:t>
      </w:r>
    </w:p>
    <w:p w:rsidR="009A03CB" w:rsidRPr="007056AD" w:rsidRDefault="009A03CB" w:rsidP="009A03CB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5"/>
          <w:szCs w:val="25"/>
          <w:lang w:eastAsia="zh-CN"/>
        </w:rPr>
      </w:pPr>
    </w:p>
    <w:p w:rsidR="009A03CB" w:rsidRPr="007056AD" w:rsidRDefault="009A03CB" w:rsidP="009A03CB">
      <w:pPr>
        <w:pStyle w:val="ConsPlusTitle"/>
        <w:widowControl/>
        <w:jc w:val="both"/>
        <w:rPr>
          <w:rFonts w:eastAsia="Tahoma"/>
          <w:b w:val="0"/>
          <w:sz w:val="25"/>
          <w:szCs w:val="25"/>
          <w:lang w:eastAsia="zh-CN"/>
        </w:rPr>
      </w:pPr>
      <w:r w:rsidRPr="007056AD">
        <w:rPr>
          <w:rFonts w:eastAsia="Tahoma"/>
          <w:b w:val="0"/>
          <w:sz w:val="25"/>
          <w:szCs w:val="25"/>
          <w:lang w:eastAsia="zh-CN"/>
        </w:rPr>
        <w:t xml:space="preserve">1. Внести в </w:t>
      </w:r>
      <w:r w:rsidRPr="007056AD">
        <w:rPr>
          <w:b w:val="0"/>
          <w:sz w:val="25"/>
          <w:szCs w:val="25"/>
        </w:rPr>
        <w:t>Административный регламент по предоставлению муниципальной услуги «</w:t>
      </w:r>
      <w:r w:rsidRPr="009A03CB">
        <w:rPr>
          <w:b w:val="0"/>
          <w:sz w:val="26"/>
          <w:szCs w:val="26"/>
          <w:lang w:eastAsia="zh-CN"/>
        </w:rPr>
        <w:t>Присвоение</w:t>
      </w:r>
      <w:r w:rsidRPr="009A03CB">
        <w:rPr>
          <w:b w:val="0"/>
          <w:sz w:val="26"/>
          <w:szCs w:val="26"/>
        </w:rPr>
        <w:t xml:space="preserve"> адресов объектам адресации, изменение, аннулирование адресов объектов адресации на территории муниципального образования </w:t>
      </w:r>
      <w:proofErr w:type="spellStart"/>
      <w:r w:rsidRPr="009A03CB">
        <w:rPr>
          <w:b w:val="0"/>
          <w:sz w:val="26"/>
          <w:szCs w:val="26"/>
        </w:rPr>
        <w:t>Лихачевское</w:t>
      </w:r>
      <w:proofErr w:type="spellEnd"/>
      <w:r w:rsidRPr="009A03CB">
        <w:rPr>
          <w:b w:val="0"/>
          <w:sz w:val="26"/>
          <w:szCs w:val="26"/>
        </w:rPr>
        <w:t xml:space="preserve"> сельское поселение</w:t>
      </w:r>
      <w:r w:rsidRPr="00FA2483">
        <w:rPr>
          <w:b w:val="0"/>
          <w:color w:val="000000"/>
          <w:sz w:val="26"/>
          <w:szCs w:val="26"/>
        </w:rPr>
        <w:t>»</w:t>
      </w:r>
      <w:r w:rsidRPr="007056AD">
        <w:rPr>
          <w:b w:val="0"/>
          <w:sz w:val="25"/>
          <w:szCs w:val="25"/>
          <w:lang w:eastAsia="zh-CN"/>
        </w:rPr>
        <w:t xml:space="preserve"> следующие изменения и дополнения:</w:t>
      </w:r>
    </w:p>
    <w:p w:rsidR="009A03CB" w:rsidRPr="007056AD" w:rsidRDefault="009A03CB" w:rsidP="009A03CB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Пункт 5.</w:t>
      </w:r>
      <w:r>
        <w:rPr>
          <w:rFonts w:ascii="Times New Roman" w:eastAsia="Tahoma" w:hAnsi="Times New Roman" w:cs="Times New Roman"/>
          <w:sz w:val="25"/>
          <w:szCs w:val="25"/>
          <w:lang w:eastAsia="zh-CN"/>
        </w:rPr>
        <w:t>3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.</w:t>
      </w:r>
      <w:r>
        <w:rPr>
          <w:rFonts w:ascii="Times New Roman" w:eastAsia="Tahoma" w:hAnsi="Times New Roman" w:cs="Times New Roman"/>
          <w:sz w:val="25"/>
          <w:szCs w:val="25"/>
          <w:lang w:eastAsia="zh-CN"/>
        </w:rPr>
        <w:t>2.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 </w:t>
      </w:r>
      <w:r w:rsidRPr="007056AD">
        <w:rPr>
          <w:rFonts w:ascii="Times New Roman" w:hAnsi="Times New Roman" w:cs="Times New Roman"/>
          <w:sz w:val="25"/>
          <w:szCs w:val="25"/>
        </w:rPr>
        <w:t>Административного регламента изложить в следующей редакции:</w:t>
      </w:r>
    </w:p>
    <w:p w:rsidR="009A03CB" w:rsidRPr="007056AD" w:rsidRDefault="009A03CB" w:rsidP="009A03C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>«5.</w:t>
      </w:r>
      <w:r>
        <w:rPr>
          <w:rFonts w:ascii="Times New Roman" w:hAnsi="Times New Roman" w:cs="Times New Roman"/>
          <w:sz w:val="25"/>
          <w:szCs w:val="25"/>
        </w:rPr>
        <w:t>3</w:t>
      </w:r>
      <w:r>
        <w:rPr>
          <w:rFonts w:ascii="Times New Roman" w:hAnsi="Times New Roman" w:cs="Times New Roman"/>
          <w:sz w:val="25"/>
          <w:szCs w:val="25"/>
        </w:rPr>
        <w:t>.2.</w:t>
      </w:r>
      <w:r w:rsidRPr="007056AD">
        <w:rPr>
          <w:rFonts w:ascii="Times New Roman" w:hAnsi="Times New Roman" w:cs="Times New Roman"/>
          <w:sz w:val="25"/>
          <w:szCs w:val="25"/>
        </w:rPr>
        <w:t xml:space="preserve"> </w:t>
      </w:r>
      <w:r w:rsidRPr="007056AD">
        <w:rPr>
          <w:rFonts w:ascii="Times New Roman" w:hAnsi="Times New Roman" w:cs="Times New Roman"/>
          <w:bCs/>
          <w:sz w:val="25"/>
          <w:szCs w:val="25"/>
        </w:rPr>
        <w:t xml:space="preserve">  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муниципальных услуг, а также может быть принята на личном приеме заявителя</w:t>
      </w:r>
      <w:proofErr w:type="gramStart"/>
      <w:r w:rsidRPr="007056AD">
        <w:rPr>
          <w:rFonts w:ascii="Times New Roman" w:hAnsi="Times New Roman" w:cs="Times New Roman"/>
          <w:bCs/>
          <w:sz w:val="25"/>
          <w:szCs w:val="25"/>
        </w:rPr>
        <w:t>.</w:t>
      </w:r>
      <w:r w:rsidRPr="007056AD">
        <w:rPr>
          <w:rFonts w:ascii="Times New Roman" w:hAnsi="Times New Roman" w:cs="Times New Roman"/>
          <w:sz w:val="25"/>
          <w:szCs w:val="25"/>
        </w:rPr>
        <w:t>».</w:t>
      </w:r>
      <w:proofErr w:type="gramEnd"/>
    </w:p>
    <w:p w:rsidR="009A03CB" w:rsidRPr="007056AD" w:rsidRDefault="009A03CB" w:rsidP="009A03CB">
      <w:pPr>
        <w:pStyle w:val="ConsPlusNormal"/>
        <w:ind w:right="-1" w:firstLine="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 xml:space="preserve"> </w:t>
      </w:r>
      <w:r w:rsidRPr="007056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7056AD">
        <w:rPr>
          <w:rFonts w:ascii="Times New Roman" w:hAnsi="Times New Roman" w:cs="Times New Roman"/>
          <w:sz w:val="25"/>
          <w:szCs w:val="25"/>
        </w:rPr>
        <w:t xml:space="preserve">Настоящее постановление подлежит официальному обнародованию и размещению на </w:t>
      </w:r>
      <w:r w:rsidRPr="007056AD">
        <w:rPr>
          <w:rFonts w:ascii="Times New Roman" w:hAnsi="Times New Roman" w:cs="Times New Roman"/>
          <w:spacing w:val="-4"/>
          <w:sz w:val="25"/>
          <w:szCs w:val="25"/>
        </w:rPr>
        <w:t>официальном сайте Администрации Краснохолмского района на странице Лихачевского сельского поселения в сети Интернет.</w:t>
      </w:r>
    </w:p>
    <w:p w:rsidR="009A03CB" w:rsidRPr="007056AD" w:rsidRDefault="009A03CB" w:rsidP="009A03CB">
      <w:pPr>
        <w:spacing w:after="0" w:line="240" w:lineRule="auto"/>
        <w:ind w:right="-1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 xml:space="preserve">3. </w:t>
      </w:r>
      <w:proofErr w:type="gramStart"/>
      <w:r w:rsidRPr="007056AD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7056AD">
        <w:rPr>
          <w:rFonts w:ascii="Times New Roman" w:hAnsi="Times New Roman" w:cs="Times New Roman"/>
          <w:sz w:val="25"/>
          <w:szCs w:val="25"/>
        </w:rPr>
        <w:t xml:space="preserve"> исполнением настоящего постановления оставляю за собой.</w:t>
      </w:r>
    </w:p>
    <w:p w:rsidR="009A03CB" w:rsidRDefault="009A03CB" w:rsidP="009A03CB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</w:p>
    <w:p w:rsidR="009A03CB" w:rsidRPr="007056AD" w:rsidRDefault="009A03CB" w:rsidP="009A03CB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bookmarkStart w:id="0" w:name="_GoBack"/>
      <w:bookmarkEnd w:id="0"/>
    </w:p>
    <w:p w:rsidR="009A03CB" w:rsidRPr="007056AD" w:rsidRDefault="009A03CB" w:rsidP="009A03CB">
      <w:pPr>
        <w:widowControl w:val="0"/>
        <w:tabs>
          <w:tab w:val="left" w:pos="7530"/>
        </w:tabs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Глава Администрации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ab/>
      </w:r>
    </w:p>
    <w:p w:rsidR="009A03CB" w:rsidRPr="007056AD" w:rsidRDefault="009A03CB" w:rsidP="009A03CB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Лихачевского сельского                                       </w:t>
      </w:r>
      <w:r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                 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     </w:t>
      </w:r>
      <w:proofErr w:type="spellStart"/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Н.А.Запевалов</w:t>
      </w:r>
      <w:proofErr w:type="spellEnd"/>
    </w:p>
    <w:p w:rsidR="009A03CB" w:rsidRPr="007056AD" w:rsidRDefault="009A03CB" w:rsidP="009A03CB">
      <w:pPr>
        <w:spacing w:after="0" w:line="240" w:lineRule="auto"/>
        <w:ind w:firstLine="567"/>
        <w:jc w:val="both"/>
        <w:rPr>
          <w:b/>
          <w:sz w:val="25"/>
          <w:szCs w:val="25"/>
        </w:rPr>
      </w:pPr>
    </w:p>
    <w:p w:rsidR="009A03CB" w:rsidRPr="00FA2483" w:rsidRDefault="009A03CB" w:rsidP="009A03CB">
      <w:pPr>
        <w:pStyle w:val="ConsPlusTitle"/>
        <w:widowControl/>
        <w:ind w:firstLine="709"/>
        <w:jc w:val="both"/>
        <w:rPr>
          <w:rFonts w:eastAsia="Tahoma"/>
          <w:sz w:val="26"/>
          <w:szCs w:val="26"/>
          <w:lang w:eastAsia="zh-CN"/>
        </w:rPr>
      </w:pPr>
    </w:p>
    <w:p w:rsidR="00AF4CDE" w:rsidRDefault="00AF4CDE" w:rsidP="000E604A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>
        <w:rPr>
          <w:rFonts w:ascii="Times New Roman" w:eastAsia="Tahoma" w:hAnsi="Times New Roman" w:cs="Times New Roman"/>
          <w:sz w:val="28"/>
          <w:szCs w:val="28"/>
          <w:lang w:eastAsia="zh-CN"/>
        </w:rPr>
        <w:t xml:space="preserve">                                                     </w:t>
      </w:r>
    </w:p>
    <w:sectPr w:rsidR="00AF4CDE" w:rsidSect="00935A09">
      <w:pgSz w:w="11906" w:h="16838"/>
      <w:pgMar w:top="993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0E604A"/>
    <w:rsid w:val="00111498"/>
    <w:rsid w:val="00121E9C"/>
    <w:rsid w:val="00356DC1"/>
    <w:rsid w:val="0054160E"/>
    <w:rsid w:val="00546971"/>
    <w:rsid w:val="005C21CD"/>
    <w:rsid w:val="00626331"/>
    <w:rsid w:val="006465A8"/>
    <w:rsid w:val="006A3A2F"/>
    <w:rsid w:val="007E7F72"/>
    <w:rsid w:val="00824B15"/>
    <w:rsid w:val="00885A98"/>
    <w:rsid w:val="008D754C"/>
    <w:rsid w:val="00935A09"/>
    <w:rsid w:val="009A03CB"/>
    <w:rsid w:val="009E1A27"/>
    <w:rsid w:val="00A12EB5"/>
    <w:rsid w:val="00AB4A4D"/>
    <w:rsid w:val="00AD5F73"/>
    <w:rsid w:val="00AF4CDE"/>
    <w:rsid w:val="00B7190D"/>
    <w:rsid w:val="00BF7188"/>
    <w:rsid w:val="00C22709"/>
    <w:rsid w:val="00C45BA2"/>
    <w:rsid w:val="00DE1E80"/>
    <w:rsid w:val="00EC7DD6"/>
    <w:rsid w:val="00EF25CF"/>
    <w:rsid w:val="00FA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39"/>
    <w:rsid w:val="00935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A03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39"/>
    <w:rsid w:val="00935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A03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07865-22F0-441F-B128-F13CD64E6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45</cp:revision>
  <dcterms:created xsi:type="dcterms:W3CDTF">2016-07-21T08:26:00Z</dcterms:created>
  <dcterms:modified xsi:type="dcterms:W3CDTF">2016-12-05T07:14:00Z</dcterms:modified>
</cp:coreProperties>
</file>